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EB" w:rsidRDefault="00EC12EB" w:rsidP="00D772EE">
      <w:pPr>
        <w:ind w:left="-426" w:right="26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4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 ЖББМ» КММ  Бірінші  кәсіподақ  ұйымының  ұйымдастыруымен  өткізілетін  педагогикалық  </w:t>
      </w:r>
      <w:r w:rsidRPr="001160D8">
        <w:rPr>
          <w:b/>
          <w:lang w:val="kk-KZ"/>
        </w:rPr>
        <w:t>«</w:t>
      </w:r>
      <w:r w:rsidRPr="001160D8">
        <w:rPr>
          <w:rFonts w:ascii="Times New Roman" w:hAnsi="Times New Roman" w:cs="Times New Roman"/>
          <w:b/>
          <w:sz w:val="28"/>
          <w:szCs w:val="28"/>
          <w:lang w:val="kk-KZ"/>
        </w:rPr>
        <w:t>Үздік</w:t>
      </w:r>
      <w:r w:rsidRPr="00985A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1160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шебер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ағат</w:t>
      </w:r>
      <w:r w:rsidRPr="001160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байқауы</w:t>
      </w:r>
    </w:p>
    <w:p w:rsidR="00183E11" w:rsidRDefault="00183E11" w:rsidP="00D772EE">
      <w:pPr>
        <w:spacing w:after="0" w:line="240" w:lineRule="auto"/>
        <w:ind w:left="-18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едагог кәсібінің мәртебесін арттыру және кәсіби қызметте жетістіктері бар шығармашыл педагогтерді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мақсатында мектебімізде көктемгі демалыста ұйымдастырылған ең керемет мұғалімдерге қол жетімді және барлық жағынан бонус болатындай нағыз керекті дүние жасалды деп ойлаймын. Бір – бірінің жасалып жатқан әдіс – тәсілдері арқылы бір – бірімен алмасып үйрену және тәжірибе алмасу болды.</w:t>
      </w:r>
      <w:r w:rsidRPr="00183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З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аманауи озық технологиялармен жұмыс жасайтын педагог қызметкерлерд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озық іс-тәжірибелерін,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білім беру үдерісіндегі пед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агогикалық идеяларды насихаттау және де 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шығармашылықпен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жұмыс </w:t>
      </w:r>
      <w:r w:rsidR="008131AD">
        <w:rPr>
          <w:rFonts w:ascii="Times New Roman" w:hAnsi="Times New Roman" w:cs="Times New Roman"/>
          <w:sz w:val="28"/>
          <w:szCs w:val="28"/>
          <w:lang w:val="kk-KZ"/>
        </w:rPr>
        <w:t>атқаратын педагог қызметкерлеріне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қолдау к</w:t>
      </w:r>
      <w:r>
        <w:rPr>
          <w:rFonts w:ascii="Times New Roman" w:hAnsi="Times New Roman" w:cs="Times New Roman"/>
          <w:sz w:val="28"/>
          <w:szCs w:val="28"/>
          <w:lang w:val="kk-KZ"/>
        </w:rPr>
        <w:t>өрсетіле білді. Педагогтер өздерінің жаңа қыр- сырларын аша білді.</w:t>
      </w:r>
    </w:p>
    <w:p w:rsidR="008131AD" w:rsidRPr="00C57C72" w:rsidRDefault="008131AD" w:rsidP="00D772EE">
      <w:pPr>
        <w:spacing w:after="0" w:line="240" w:lineRule="auto"/>
        <w:ind w:left="-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Конкурсқа білім беру ұйымдарының педагог қызметкері болып табылатын,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кемінде үш жыл педагогикалық өтілі бар маман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дар қатысты. Айта кететін болсақ: Жұбанова Күлаш – химия пәнінің мұғалімі,  Ортаханова Гулнара  – орыс тілі пәнінің мұғалімі, </w:t>
      </w:r>
      <w:r w:rsidR="00890D4C">
        <w:rPr>
          <w:rFonts w:ascii="Times New Roman" w:hAnsi="Times New Roman" w:cs="Times New Roman"/>
          <w:sz w:val="28"/>
          <w:szCs w:val="28"/>
          <w:lang w:val="kk-KZ"/>
        </w:rPr>
        <w:t xml:space="preserve">Бисенгалиева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Самал – информатика пәнінің мұғалімі, Айгул Нугумарова – қазақ тілі әдебиеті мұғалімі, Айтмұханқызы Гүлбану – қазақ тілі мен әдебиеті пәнінің мұғалімдері қатысып өздерінің бақтарын сынап көрді. Педагогтер </w:t>
      </w:r>
      <w:r w:rsidR="005B1937"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«Үздік 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шебер сағат</w:t>
      </w:r>
      <w:r w:rsidR="005B1937" w:rsidRPr="00C57C7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атағына таласа тартыса қатысып, қолдарынан келген барлық жаңа әдіс тәсілдерін ортаға паш етті және де осы атаққа өздерін дәлелдей түскендей болды.</w:t>
      </w:r>
    </w:p>
    <w:p w:rsidR="008131AD" w:rsidRPr="00C57C72" w:rsidRDefault="008131AD" w:rsidP="00D772EE">
      <w:pPr>
        <w:spacing w:after="0" w:line="240" w:lineRule="auto"/>
        <w:ind w:left="-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«Үздік </w:t>
      </w:r>
      <w:r>
        <w:rPr>
          <w:rFonts w:ascii="Times New Roman" w:hAnsi="Times New Roman" w:cs="Times New Roman"/>
          <w:sz w:val="28"/>
          <w:szCs w:val="28"/>
          <w:lang w:val="kk-KZ"/>
        </w:rPr>
        <w:t>шебер сағат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» атағы бір адамға үш жыл іші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нде бір реттен артық берілмейтіндігінде білді.</w:t>
      </w:r>
    </w:p>
    <w:p w:rsidR="008131AD" w:rsidRPr="00C57C72" w:rsidRDefault="008131AD" w:rsidP="00D772EE">
      <w:pPr>
        <w:spacing w:after="0" w:line="240" w:lineRule="auto"/>
        <w:ind w:left="-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Конкурстың өткізілу кезеңдері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</w:p>
    <w:p w:rsidR="008131AD" w:rsidRDefault="008131AD" w:rsidP="00D772EE">
      <w:pPr>
        <w:spacing w:after="0" w:line="240" w:lineRule="auto"/>
        <w:ind w:left="-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Конкурс бір кезеңде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өткізіл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мектепшілік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, жыл сайын наурыз айында (көктем </w:t>
      </w:r>
      <w:r>
        <w:rPr>
          <w:rFonts w:ascii="Times New Roman" w:hAnsi="Times New Roman" w:cs="Times New Roman"/>
          <w:sz w:val="28"/>
          <w:szCs w:val="28"/>
          <w:lang w:val="kk-KZ"/>
        </w:rPr>
        <w:t>демалысы/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каникул) 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өткізіл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ді, қатысуға ұсынылған 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5B1937">
        <w:rPr>
          <w:rFonts w:ascii="Times New Roman" w:hAnsi="Times New Roman" w:cs="Times New Roman"/>
          <w:sz w:val="28"/>
          <w:szCs w:val="28"/>
          <w:lang w:val="kk-KZ"/>
        </w:rPr>
        <w:t>онкурс жеңімпаздары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айқындал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5B1937" w:rsidRPr="009C2D5E" w:rsidRDefault="005B1937" w:rsidP="00D772EE">
      <w:pPr>
        <w:spacing w:after="0" w:line="240" w:lineRule="auto"/>
        <w:ind w:left="-184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ссе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жазуға,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қойылатын талаптар: </w:t>
      </w:r>
      <w:r w:rsidRPr="009C2D5E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00 сөзден аспайтын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жазбаша</w:t>
      </w:r>
      <w:r w:rsidRPr="009C2D5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тапсырма, 60 минут уақыт берілді.</w:t>
      </w:r>
    </w:p>
    <w:p w:rsidR="005B1937" w:rsidRPr="005B1937" w:rsidRDefault="005B1937" w:rsidP="00D772EE">
      <w:pPr>
        <w:spacing w:after="0" w:line="240" w:lineRule="auto"/>
        <w:ind w:left="-18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5B193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sz w:val="28"/>
          <w:szCs w:val="28"/>
          <w:lang w:val="kk-KZ"/>
        </w:rPr>
        <w:t>- Жеке көзқарастың көрінісі ; (3 ұпай)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sz w:val="28"/>
          <w:szCs w:val="28"/>
          <w:lang w:val="kk-KZ"/>
        </w:rPr>
        <w:t>- Логикалық заңдылықтың сақталуы ; (3 ұпай)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sz w:val="28"/>
          <w:szCs w:val="28"/>
          <w:lang w:val="kk-KZ"/>
        </w:rPr>
        <w:t>- Терминдерді, цитаталарды қолдануы;(3 ұпай)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sz w:val="28"/>
          <w:szCs w:val="28"/>
          <w:lang w:val="kk-KZ"/>
        </w:rPr>
        <w:t>-  Салыстыру және қорытындылау әдістерін қолдану; (3 ұпай)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sz w:val="28"/>
          <w:szCs w:val="28"/>
          <w:lang w:val="kk-KZ"/>
        </w:rPr>
        <w:t>-  Сауаттылық ; (орфография, пунктуация) (3 ұпай)</w:t>
      </w:r>
    </w:p>
    <w:p w:rsidR="005B1937" w:rsidRPr="005B1937" w:rsidRDefault="005B1937" w:rsidP="00D772EE">
      <w:pPr>
        <w:spacing w:after="0" w:line="240" w:lineRule="auto"/>
        <w:ind w:left="-1701" w:hanging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b/>
          <w:sz w:val="28"/>
          <w:szCs w:val="28"/>
          <w:lang w:val="kk-KZ"/>
        </w:rPr>
        <w:t>Үздік эссе жұмыстары облыстық, респу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бликалық БАҚ-тарда жарияланатын бол</w:t>
      </w:r>
      <w:r w:rsidRPr="005B1937">
        <w:rPr>
          <w:rFonts w:ascii="Times New Roman" w:hAnsi="Times New Roman" w:cs="Times New Roman"/>
          <w:b/>
          <w:sz w:val="28"/>
          <w:szCs w:val="28"/>
          <w:lang w:val="kk-KZ"/>
        </w:rPr>
        <w:t>ды.</w:t>
      </w:r>
    </w:p>
    <w:p w:rsidR="005B1937" w:rsidRPr="005B1937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1937">
        <w:rPr>
          <w:rFonts w:ascii="Times New Roman" w:hAnsi="Times New Roman" w:cs="Times New Roman"/>
          <w:b/>
          <w:sz w:val="28"/>
          <w:szCs w:val="28"/>
          <w:lang w:val="kk-KZ"/>
        </w:rPr>
        <w:t>«Үздік шебер сағат»</w:t>
      </w:r>
    </w:p>
    <w:p w:rsidR="005B1937" w:rsidRPr="00890D4C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D4C">
        <w:rPr>
          <w:rFonts w:ascii="Times New Roman" w:hAnsi="Times New Roman" w:cs="Times New Roman"/>
          <w:b/>
          <w:sz w:val="28"/>
          <w:szCs w:val="28"/>
          <w:lang w:val="kk-KZ"/>
        </w:rPr>
        <w:t>Ең жоғары ұпай саны – 60 бал.</w:t>
      </w:r>
    </w:p>
    <w:p w:rsidR="005B1937" w:rsidRPr="00890D4C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D4C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 бойынша:</w:t>
      </w:r>
    </w:p>
    <w:p w:rsidR="005B1937" w:rsidRPr="00890D4C" w:rsidRDefault="00890D4C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890D4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B1937" w:rsidRPr="00890D4C">
        <w:rPr>
          <w:rFonts w:ascii="Times New Roman" w:hAnsi="Times New Roman" w:cs="Times New Roman"/>
          <w:sz w:val="28"/>
          <w:szCs w:val="28"/>
          <w:lang w:val="kk-KZ"/>
        </w:rPr>
        <w:t>ақырыптың толық ашылуы,  әдістемелік  әдістердің  ерекшелігі,   ғылымилығы;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педагогтың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көздерінің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нысандарын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пайдалануды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сабақтың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жаңашылдығы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педагогтің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құзыреттілігі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педагогтың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оқушылармен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қарым-қатынас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деңгейі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B1937" w:rsidRPr="00C57C72" w:rsidRDefault="005B1937" w:rsidP="00D772EE">
      <w:pPr>
        <w:spacing w:after="0" w:line="240" w:lineRule="auto"/>
        <w:ind w:left="-142" w:hanging="184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үрдісінде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инновациялық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технологияларды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деңгейі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B1937" w:rsidRPr="005B1937" w:rsidRDefault="005B1937" w:rsidP="00581489">
      <w:pPr>
        <w:spacing w:after="0" w:line="240" w:lineRule="auto"/>
        <w:ind w:left="-1985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сабақ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үрдісінде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ынтасы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белсенділік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іс-әрекетін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деңгейде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ұйымдастыра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білу</w:t>
      </w:r>
      <w:proofErr w:type="spellEnd"/>
      <w:r w:rsidRPr="00C57C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7C72"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жайлы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ығармашылық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жұмыстарын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Start"/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қорғау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Pr="00C57C72">
        <w:rPr>
          <w:rFonts w:ascii="Times New Roman" w:hAnsi="Times New Roman" w:cs="Times New Roman"/>
          <w:sz w:val="28"/>
          <w:szCs w:val="28"/>
          <w:lang w:val="kk-KZ"/>
        </w:rPr>
        <w:t>электронды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портфолио).</w:t>
      </w:r>
    </w:p>
    <w:p w:rsidR="005B1937" w:rsidRPr="00C57C72" w:rsidRDefault="005B1937" w:rsidP="008740DB">
      <w:pPr>
        <w:spacing w:after="0" w:line="240" w:lineRule="auto"/>
        <w:ind w:left="-198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Негізгі кезеңге өткен қатысушылар өздерінің отандық білім берудің заманауи тенденцияларын айқындайтын шығармашылық жұмыстарын қорғайды. </w:t>
      </w:r>
      <w:r w:rsidRPr="00C57C72">
        <w:rPr>
          <w:rFonts w:ascii="Times New Roman" w:hAnsi="Times New Roman" w:cs="Times New Roman"/>
          <w:b/>
          <w:sz w:val="28"/>
          <w:szCs w:val="28"/>
          <w:lang w:val="kk-KZ"/>
        </w:rPr>
        <w:t>Берілетін уақыт – 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</w:t>
      </w:r>
      <w:r w:rsidRPr="00C57C72">
        <w:rPr>
          <w:rFonts w:ascii="Times New Roman" w:hAnsi="Times New Roman" w:cs="Times New Roman"/>
          <w:b/>
          <w:sz w:val="28"/>
          <w:szCs w:val="28"/>
          <w:lang w:val="kk-KZ"/>
        </w:rPr>
        <w:t> минут. Ең жоғары ұпай саны – 40 бал.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</w:t>
      </w:r>
      <w:r w:rsidR="00D772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Pr="00C57C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· мазмұнының тереңдігі және ерекшелігі;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· ғылымилығы және әдістемелік құндылығы;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· жаңашылдығы;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· әлеуметтік маңызы;</w:t>
      </w:r>
    </w:p>
    <w:p w:rsidR="005B1937" w:rsidRPr="00C57C72" w:rsidRDefault="005B1937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· көпшілік алдында өзара қарым-қатынас жасай білуі.</w:t>
      </w:r>
    </w:p>
    <w:p w:rsidR="005B1937" w:rsidRPr="00C57C72" w:rsidRDefault="008740DB" w:rsidP="00D772EE">
      <w:pPr>
        <w:spacing w:after="0" w:line="240" w:lineRule="auto"/>
        <w:ind w:hanging="184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 қорытындылай келсек</w:t>
      </w:r>
    </w:p>
    <w:p w:rsidR="005B1937" w:rsidRPr="00C57C72" w:rsidRDefault="005B1937" w:rsidP="008740DB">
      <w:pPr>
        <w:spacing w:after="0" w:line="240" w:lineRule="auto"/>
        <w:ind w:left="-1843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>Мектепшілік «Үздік шебер с</w:t>
      </w:r>
      <w:r>
        <w:rPr>
          <w:rFonts w:ascii="Times New Roman" w:hAnsi="Times New Roman" w:cs="Times New Roman"/>
          <w:sz w:val="28"/>
          <w:szCs w:val="28"/>
          <w:lang w:val="kk-KZ"/>
        </w:rPr>
        <w:t>ағат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» байқауының қорытынды</w:t>
      </w:r>
      <w:r w:rsidR="008740DB">
        <w:rPr>
          <w:rFonts w:ascii="Times New Roman" w:hAnsi="Times New Roman" w:cs="Times New Roman"/>
          <w:sz w:val="28"/>
          <w:szCs w:val="28"/>
          <w:lang w:val="kk-KZ"/>
        </w:rPr>
        <w:t xml:space="preserve">сы бойынша жеңімпаздары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анықтал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5B1937" w:rsidRDefault="005B1937" w:rsidP="008740DB">
      <w:pPr>
        <w:spacing w:after="0" w:line="240" w:lineRule="auto"/>
        <w:ind w:left="-1843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«Үздік шебер с</w:t>
      </w:r>
      <w:r>
        <w:rPr>
          <w:rFonts w:ascii="Times New Roman" w:hAnsi="Times New Roman" w:cs="Times New Roman"/>
          <w:sz w:val="28"/>
          <w:szCs w:val="28"/>
          <w:lang w:val="kk-KZ"/>
        </w:rPr>
        <w:t>ағат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» байқауының жеңімпаздары (бас жүлде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(жиырма бес мың теңге</w:t>
      </w:r>
      <w:r w:rsidRPr="00FB6E8A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-1;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І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жиырма мың  теңге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-2;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ІІ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он бес мың  теңге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740DB">
        <w:rPr>
          <w:rFonts w:ascii="Times New Roman" w:hAnsi="Times New Roman" w:cs="Times New Roman"/>
          <w:sz w:val="28"/>
          <w:szCs w:val="28"/>
          <w:lang w:val="kk-KZ"/>
        </w:rPr>
        <w:t xml:space="preserve">-2;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ІІІ 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 мың  теңге</w:t>
      </w:r>
      <w:r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-2;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орын иегерлері) жүлделі орындар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қаржылай  </w:t>
      </w:r>
      <w:r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марапатталады.</w:t>
      </w:r>
    </w:p>
    <w:p w:rsidR="005B1937" w:rsidRDefault="008740DB" w:rsidP="008740DB">
      <w:pPr>
        <w:spacing w:after="0" w:line="240" w:lineRule="auto"/>
        <w:ind w:left="-212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онымен қортындылай келе </w:t>
      </w:r>
      <w:r w:rsidR="005B1937" w:rsidRPr="00C57C72">
        <w:rPr>
          <w:rFonts w:ascii="Times New Roman" w:hAnsi="Times New Roman" w:cs="Times New Roman"/>
          <w:sz w:val="28"/>
          <w:szCs w:val="28"/>
          <w:lang w:val="kk-KZ"/>
        </w:rPr>
        <w:t>«Үздік шебер с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ағат</w:t>
      </w:r>
      <w:r w:rsidR="005B1937" w:rsidRPr="00C57C7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>байқауының жеңімпаз</w:t>
      </w:r>
      <w:r w:rsidR="005B1937" w:rsidRPr="00C57C72">
        <w:rPr>
          <w:rFonts w:ascii="Times New Roman" w:hAnsi="Times New Roman" w:cs="Times New Roman"/>
          <w:sz w:val="28"/>
          <w:szCs w:val="28"/>
          <w:lang w:val="kk-KZ"/>
        </w:rPr>
        <w:t>ы (бас жүлде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(жиырма бес мың теңгені</w:t>
      </w:r>
      <w:r w:rsidR="005B1937" w:rsidRPr="00FB6E8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5B1937">
        <w:rPr>
          <w:rFonts w:ascii="Times New Roman" w:hAnsi="Times New Roman" w:cs="Times New Roman"/>
          <w:sz w:val="28"/>
          <w:szCs w:val="28"/>
          <w:lang w:val="kk-KZ"/>
        </w:rPr>
        <w:t xml:space="preserve"> өз қанжығасына байлаған педагог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 xml:space="preserve"> – Нугумарова Айгул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пәнінің мұғалімі 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болды.</w:t>
      </w:r>
      <w:r w:rsidR="00D772EE" w:rsidRPr="00D772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2EE" w:rsidRPr="00C57C7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жиырма мың  теңге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 xml:space="preserve">-1 орынды инфарматика пәнінің мұғалімі – </w:t>
      </w:r>
      <w:r w:rsidR="00560447">
        <w:rPr>
          <w:rFonts w:ascii="Times New Roman" w:hAnsi="Times New Roman" w:cs="Times New Roman"/>
          <w:sz w:val="28"/>
          <w:szCs w:val="28"/>
          <w:lang w:val="kk-KZ"/>
        </w:rPr>
        <w:t xml:space="preserve">Бисенгалиева 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Самал иеленді.</w:t>
      </w:r>
      <w:r w:rsidR="00D772EE" w:rsidRPr="00D772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72EE" w:rsidRPr="00C57C72">
        <w:rPr>
          <w:rFonts w:ascii="Times New Roman" w:hAnsi="Times New Roman" w:cs="Times New Roman"/>
          <w:sz w:val="28"/>
          <w:szCs w:val="28"/>
          <w:lang w:val="kk-KZ"/>
        </w:rPr>
        <w:t>ІІ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он бес мың  теңге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-2 орынды – Жұбан</w:t>
      </w:r>
      <w:r w:rsidR="0056044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 xml:space="preserve">ва </w:t>
      </w:r>
      <w:r w:rsidR="00560447">
        <w:rPr>
          <w:rFonts w:ascii="Times New Roman" w:hAnsi="Times New Roman" w:cs="Times New Roman"/>
          <w:sz w:val="28"/>
          <w:szCs w:val="28"/>
          <w:lang w:val="kk-KZ"/>
        </w:rPr>
        <w:t>Күлаш химия пәнінің мұғалімі ал</w:t>
      </w:r>
      <w:bookmarkStart w:id="0" w:name="_GoBack"/>
      <w:bookmarkEnd w:id="0"/>
      <w:r w:rsidR="00D772EE">
        <w:rPr>
          <w:rFonts w:ascii="Times New Roman" w:hAnsi="Times New Roman" w:cs="Times New Roman"/>
          <w:sz w:val="28"/>
          <w:szCs w:val="28"/>
          <w:lang w:val="kk-KZ"/>
        </w:rPr>
        <w:t xml:space="preserve">са - ІІІ 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 xml:space="preserve"> он мың  теңге</w:t>
      </w:r>
      <w:r w:rsidR="00D772EE" w:rsidRPr="007853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772EE">
        <w:rPr>
          <w:rFonts w:ascii="Times New Roman" w:hAnsi="Times New Roman" w:cs="Times New Roman"/>
          <w:sz w:val="28"/>
          <w:szCs w:val="28"/>
          <w:lang w:val="kk-KZ"/>
        </w:rPr>
        <w:t>3 орынды – Ортаханова Гулнара орыс тілі пәнінің мұғалімі мен Айтмұханқызы Гүлбану  қазақ тілі мен әдебиеті пәнінің мұғалімі иеленді.</w:t>
      </w:r>
    </w:p>
    <w:p w:rsidR="00D772EE" w:rsidRPr="00C57C72" w:rsidRDefault="00D772EE" w:rsidP="00D772EE">
      <w:pPr>
        <w:spacing w:after="0" w:line="240" w:lineRule="auto"/>
        <w:ind w:hanging="1843"/>
        <w:rPr>
          <w:rFonts w:ascii="Times New Roman" w:hAnsi="Times New Roman" w:cs="Times New Roman"/>
          <w:sz w:val="28"/>
          <w:szCs w:val="28"/>
          <w:lang w:val="kk-KZ"/>
        </w:rPr>
      </w:pPr>
    </w:p>
    <w:p w:rsidR="005B1937" w:rsidRPr="00C57C72" w:rsidRDefault="005B1937" w:rsidP="00D772EE">
      <w:pPr>
        <w:spacing w:after="0" w:line="240" w:lineRule="auto"/>
        <w:ind w:left="-1843" w:hanging="1843"/>
        <w:rPr>
          <w:rFonts w:ascii="Times New Roman" w:hAnsi="Times New Roman" w:cs="Times New Roman"/>
          <w:sz w:val="28"/>
          <w:szCs w:val="28"/>
          <w:lang w:val="kk-KZ"/>
        </w:rPr>
      </w:pPr>
    </w:p>
    <w:p w:rsidR="008131AD" w:rsidRPr="00C57C72" w:rsidRDefault="008131AD" w:rsidP="00D772EE">
      <w:pPr>
        <w:spacing w:after="0" w:line="240" w:lineRule="auto"/>
        <w:ind w:left="-1843" w:hanging="1843"/>
        <w:rPr>
          <w:rFonts w:ascii="Times New Roman" w:hAnsi="Times New Roman" w:cs="Times New Roman"/>
          <w:sz w:val="28"/>
          <w:szCs w:val="28"/>
          <w:lang w:val="kk-KZ"/>
        </w:rPr>
      </w:pPr>
    </w:p>
    <w:p w:rsidR="00183E11" w:rsidRDefault="00183E11" w:rsidP="00183E11">
      <w:pPr>
        <w:ind w:left="-142" w:right="26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12EB" w:rsidRDefault="00183E11" w:rsidP="00EC12EB">
      <w:pPr>
        <w:ind w:left="-3969" w:right="26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84942" w:rsidRPr="00EC12EB" w:rsidRDefault="00884942" w:rsidP="00EC12EB">
      <w:pPr>
        <w:spacing w:before="100" w:beforeAutospacing="1" w:after="0"/>
        <w:ind w:left="-396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4942" w:rsidRPr="00EC12EB" w:rsidSect="008740DB">
      <w:pgSz w:w="12240" w:h="15840"/>
      <w:pgMar w:top="567" w:right="758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33"/>
    <w:rsid w:val="00112733"/>
    <w:rsid w:val="00183E11"/>
    <w:rsid w:val="002C4DAE"/>
    <w:rsid w:val="00380106"/>
    <w:rsid w:val="00560447"/>
    <w:rsid w:val="00581489"/>
    <w:rsid w:val="005B1937"/>
    <w:rsid w:val="006C30C4"/>
    <w:rsid w:val="008131AD"/>
    <w:rsid w:val="008740DB"/>
    <w:rsid w:val="00884942"/>
    <w:rsid w:val="00890D4C"/>
    <w:rsid w:val="00D772EE"/>
    <w:rsid w:val="00EC12EB"/>
    <w:rsid w:val="00F0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F08C"/>
  <w15:chartTrackingRefBased/>
  <w15:docId w15:val="{65968410-D669-46A1-A860-4D4F7D59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2024-03-20T05:24:00Z</dcterms:created>
  <dcterms:modified xsi:type="dcterms:W3CDTF">2025-01-31T17:07:00Z</dcterms:modified>
</cp:coreProperties>
</file>